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FAAF3" w14:textId="581AAECC" w:rsidR="00030CAA" w:rsidRDefault="008F4670" w:rsidP="0039289D">
      <w:pPr>
        <w:ind w:left="7200" w:firstLine="720"/>
      </w:pPr>
      <w:r>
        <w:t>2</w:t>
      </w:r>
      <w:r w:rsidR="00FA13FC">
        <w:t>5</w:t>
      </w:r>
      <w:r w:rsidR="0039289D" w:rsidRPr="0039289D">
        <w:rPr>
          <w:vertAlign w:val="superscript"/>
        </w:rPr>
        <w:t>th</w:t>
      </w:r>
      <w:r w:rsidR="0039289D">
        <w:t xml:space="preserve"> </w:t>
      </w:r>
      <w:r w:rsidR="00FA13FC">
        <w:t>February</w:t>
      </w:r>
      <w:r>
        <w:t xml:space="preserve"> 20</w:t>
      </w:r>
      <w:r w:rsidR="00FA13FC">
        <w:t>20</w:t>
      </w:r>
    </w:p>
    <w:p w14:paraId="56DDF2EF" w14:textId="77777777" w:rsidR="0039289D" w:rsidRDefault="0039289D" w:rsidP="00687562"/>
    <w:p w14:paraId="1BBD9FAE" w14:textId="77777777" w:rsidR="0039289D" w:rsidRDefault="0039289D" w:rsidP="00687562">
      <w:r>
        <w:t>Dear Councillor</w:t>
      </w:r>
    </w:p>
    <w:p w14:paraId="54A39C6B" w14:textId="77777777" w:rsidR="0039289D" w:rsidRPr="00495AED" w:rsidRDefault="0039289D" w:rsidP="00687562">
      <w:pPr>
        <w:rPr>
          <w:sz w:val="16"/>
          <w:szCs w:val="16"/>
        </w:rPr>
      </w:pPr>
    </w:p>
    <w:p w14:paraId="23B49648" w14:textId="0628A0C0" w:rsidR="008C0707" w:rsidRDefault="0039289D" w:rsidP="00687562">
      <w:r>
        <w:t xml:space="preserve">You are summoned to a Meeting of Llantysilio Community Council, which will be held at </w:t>
      </w:r>
      <w:r w:rsidRPr="00A3680E">
        <w:t xml:space="preserve">7.00 pm on </w:t>
      </w:r>
      <w:r w:rsidR="00A3680E">
        <w:t xml:space="preserve">Monday </w:t>
      </w:r>
      <w:r w:rsidRPr="00A3680E">
        <w:t xml:space="preserve">the </w:t>
      </w:r>
      <w:proofErr w:type="gramStart"/>
      <w:r w:rsidR="00FA13FC">
        <w:t>2</w:t>
      </w:r>
      <w:r w:rsidR="00FA13FC" w:rsidRPr="00FA13FC">
        <w:rPr>
          <w:vertAlign w:val="superscript"/>
        </w:rPr>
        <w:t>nd</w:t>
      </w:r>
      <w:proofErr w:type="gramEnd"/>
      <w:r w:rsidR="00FA13FC">
        <w:t xml:space="preserve"> March</w:t>
      </w:r>
      <w:r w:rsidR="00AB096B" w:rsidRPr="00A3680E">
        <w:t xml:space="preserve"> </w:t>
      </w:r>
      <w:r w:rsidR="008C0707" w:rsidRPr="00A3680E">
        <w:t xml:space="preserve">at </w:t>
      </w:r>
      <w:r w:rsidR="00121E67" w:rsidRPr="00A3680E">
        <w:t xml:space="preserve">the </w:t>
      </w:r>
      <w:proofErr w:type="spellStart"/>
      <w:r w:rsidR="00FA13FC">
        <w:t>Pentredwr</w:t>
      </w:r>
      <w:proofErr w:type="spellEnd"/>
      <w:r w:rsidR="00A3680E" w:rsidRPr="00A3680E">
        <w:t xml:space="preserve"> Community Centre</w:t>
      </w:r>
      <w:r w:rsidRPr="00A3680E">
        <w:t>.</w:t>
      </w:r>
      <w:r w:rsidR="004C2E49" w:rsidRPr="00A3680E">
        <w:t xml:space="preserve"> </w:t>
      </w:r>
    </w:p>
    <w:p w14:paraId="5FAB964D" w14:textId="54B1FCC9" w:rsidR="00FA13FC" w:rsidRDefault="00FA13FC" w:rsidP="00687562"/>
    <w:p w14:paraId="4B3B8BAD" w14:textId="47B6D4DF" w:rsidR="00FA13FC" w:rsidRDefault="00FA13FC" w:rsidP="00687562">
      <w:r>
        <w:t>Please note the change of venue.</w:t>
      </w:r>
    </w:p>
    <w:p w14:paraId="61F600BA" w14:textId="77777777" w:rsidR="00A3680E" w:rsidRPr="00A3680E" w:rsidRDefault="00A3680E" w:rsidP="00687562"/>
    <w:p w14:paraId="3586BEBB" w14:textId="77777777" w:rsidR="0039289D" w:rsidRDefault="0039289D" w:rsidP="00687562">
      <w:r>
        <w:t>Yours faithfully</w:t>
      </w:r>
    </w:p>
    <w:p w14:paraId="0D4FD9A3" w14:textId="77777777" w:rsidR="0039289D" w:rsidRDefault="0039289D" w:rsidP="00687562"/>
    <w:p w14:paraId="4B5D038D" w14:textId="77777777" w:rsidR="0039289D" w:rsidRDefault="0039289D" w:rsidP="00687562">
      <w:pPr>
        <w:rPr>
          <w:rFonts w:ascii="AR BLANCA" w:hAnsi="AR BLANCA"/>
        </w:rPr>
      </w:pPr>
      <w:r w:rsidRPr="0039289D">
        <w:rPr>
          <w:rFonts w:ascii="AR BLANCA" w:hAnsi="AR BLANCA"/>
        </w:rPr>
        <w:t>Sandra Baker</w:t>
      </w:r>
    </w:p>
    <w:p w14:paraId="4A5E210C" w14:textId="77777777" w:rsidR="00131D36" w:rsidRPr="0039289D" w:rsidRDefault="00131D36" w:rsidP="00687562">
      <w:pPr>
        <w:rPr>
          <w:rFonts w:ascii="AR BLANCA" w:hAnsi="AR BLANCA"/>
        </w:rPr>
      </w:pPr>
    </w:p>
    <w:p w14:paraId="1826A79F" w14:textId="77777777" w:rsidR="0039289D" w:rsidRDefault="0039289D" w:rsidP="00687562">
      <w:r>
        <w:t>Clerk to the Council</w:t>
      </w:r>
    </w:p>
    <w:p w14:paraId="1DF94592" w14:textId="77777777" w:rsidR="00E34AA6" w:rsidRDefault="00E34AA6" w:rsidP="00687562"/>
    <w:p w14:paraId="7EEEBE76" w14:textId="77777777" w:rsidR="008A167E" w:rsidRDefault="008A167E" w:rsidP="00687562"/>
    <w:p w14:paraId="280DBF90" w14:textId="77777777" w:rsidR="0039289D" w:rsidRPr="00495AED" w:rsidRDefault="00E34AA6" w:rsidP="00687562">
      <w:pPr>
        <w:rPr>
          <w:b/>
          <w:sz w:val="28"/>
          <w:szCs w:val="28"/>
          <w:u w:val="single"/>
        </w:rPr>
      </w:pPr>
      <w:r w:rsidRPr="00E34AA6">
        <w:rPr>
          <w:b/>
          <w:sz w:val="28"/>
          <w:szCs w:val="28"/>
        </w:rPr>
        <w:t xml:space="preserve">                            </w:t>
      </w:r>
      <w:r w:rsidR="000D36C9">
        <w:rPr>
          <w:b/>
          <w:sz w:val="28"/>
          <w:szCs w:val="28"/>
        </w:rPr>
        <w:tab/>
      </w:r>
      <w:r w:rsidR="000D36C9">
        <w:rPr>
          <w:b/>
          <w:sz w:val="28"/>
          <w:szCs w:val="28"/>
        </w:rPr>
        <w:tab/>
      </w:r>
      <w:r w:rsidR="000D36C9">
        <w:rPr>
          <w:b/>
          <w:sz w:val="28"/>
          <w:szCs w:val="28"/>
        </w:rPr>
        <w:tab/>
      </w:r>
      <w:r w:rsidRPr="00E34AA6">
        <w:rPr>
          <w:b/>
          <w:sz w:val="28"/>
          <w:szCs w:val="28"/>
        </w:rPr>
        <w:t xml:space="preserve">   </w:t>
      </w:r>
      <w:r w:rsidR="00E7381B" w:rsidRPr="00495AED">
        <w:rPr>
          <w:b/>
          <w:sz w:val="28"/>
          <w:szCs w:val="28"/>
          <w:u w:val="single"/>
        </w:rPr>
        <w:t>AGENDA</w:t>
      </w:r>
    </w:p>
    <w:p w14:paraId="327AB32E" w14:textId="77777777" w:rsidR="00E7381B" w:rsidRPr="002311E6" w:rsidRDefault="00E7381B" w:rsidP="00687562">
      <w:pPr>
        <w:rPr>
          <w:u w:val="single"/>
        </w:rPr>
      </w:pPr>
    </w:p>
    <w:p w14:paraId="2838CA92" w14:textId="77777777" w:rsidR="00E7381B" w:rsidRPr="002311E6" w:rsidRDefault="00E34AA6" w:rsidP="00E7381B">
      <w:pPr>
        <w:numPr>
          <w:ilvl w:val="0"/>
          <w:numId w:val="1"/>
        </w:numPr>
        <w:rPr>
          <w:bCs/>
          <w:u w:val="single"/>
        </w:rPr>
      </w:pPr>
      <w:r w:rsidRPr="002311E6">
        <w:rPr>
          <w:bCs/>
          <w:u w:val="single"/>
        </w:rPr>
        <w:t>Apologies for absence</w:t>
      </w:r>
    </w:p>
    <w:p w14:paraId="25C01B3B" w14:textId="77777777" w:rsidR="00E34AA6" w:rsidRPr="002311E6" w:rsidRDefault="00E34AA6" w:rsidP="00D60EC7">
      <w:pPr>
        <w:rPr>
          <w:bCs/>
          <w:szCs w:val="24"/>
          <w:u w:val="single"/>
        </w:rPr>
      </w:pPr>
    </w:p>
    <w:p w14:paraId="55E17841" w14:textId="77777777" w:rsidR="00E7381B" w:rsidRPr="002311E6" w:rsidRDefault="009E54BD" w:rsidP="00E7381B">
      <w:pPr>
        <w:numPr>
          <w:ilvl w:val="0"/>
          <w:numId w:val="1"/>
        </w:numPr>
        <w:rPr>
          <w:bCs/>
          <w:u w:val="single"/>
        </w:rPr>
      </w:pPr>
      <w:r w:rsidRPr="002311E6">
        <w:rPr>
          <w:bCs/>
          <w:u w:val="single"/>
        </w:rPr>
        <w:t>Declaration of Interest</w:t>
      </w:r>
    </w:p>
    <w:p w14:paraId="45CF3CF0" w14:textId="77777777" w:rsidR="00192479" w:rsidRPr="002311E6" w:rsidRDefault="00192479" w:rsidP="009E54BD">
      <w:pPr>
        <w:ind w:left="720"/>
        <w:rPr>
          <w:bCs/>
          <w:u w:val="single"/>
        </w:rPr>
      </w:pPr>
    </w:p>
    <w:p w14:paraId="3A61AF89" w14:textId="77777777" w:rsidR="00545AD6" w:rsidRPr="002311E6" w:rsidRDefault="00192479" w:rsidP="00192479">
      <w:pPr>
        <w:pStyle w:val="ListParagraph"/>
        <w:numPr>
          <w:ilvl w:val="0"/>
          <w:numId w:val="1"/>
        </w:numPr>
        <w:rPr>
          <w:bCs/>
          <w:u w:val="single"/>
        </w:rPr>
      </w:pPr>
      <w:r w:rsidRPr="002311E6">
        <w:rPr>
          <w:bCs/>
          <w:u w:val="single"/>
        </w:rPr>
        <w:t xml:space="preserve">County Councillor’s Report </w:t>
      </w:r>
    </w:p>
    <w:p w14:paraId="5097E745" w14:textId="77777777" w:rsidR="00192479" w:rsidRPr="002311E6" w:rsidRDefault="00192479" w:rsidP="00192479">
      <w:pPr>
        <w:pStyle w:val="ListParagraph"/>
        <w:rPr>
          <w:b/>
          <w:u w:val="single"/>
        </w:rPr>
      </w:pPr>
    </w:p>
    <w:p w14:paraId="6E902D5C" w14:textId="51D5D5B9" w:rsidR="00545AD6" w:rsidRPr="002311E6" w:rsidRDefault="00FA13FC" w:rsidP="00E7381B">
      <w:pPr>
        <w:numPr>
          <w:ilvl w:val="0"/>
          <w:numId w:val="1"/>
        </w:numPr>
        <w:rPr>
          <w:bCs/>
          <w:u w:val="single"/>
        </w:rPr>
      </w:pPr>
      <w:r w:rsidRPr="002311E6">
        <w:rPr>
          <w:bCs/>
          <w:u w:val="single"/>
        </w:rPr>
        <w:t>To receive a presentation on dementia from Mr John Palmer.</w:t>
      </w:r>
    </w:p>
    <w:p w14:paraId="094A5BF5" w14:textId="77777777" w:rsidR="00FA13FC" w:rsidRPr="002311E6" w:rsidRDefault="00FA13FC" w:rsidP="00FA13FC">
      <w:pPr>
        <w:pStyle w:val="ListParagraph"/>
        <w:rPr>
          <w:bCs/>
          <w:u w:val="single"/>
        </w:rPr>
      </w:pPr>
    </w:p>
    <w:p w14:paraId="1374F792" w14:textId="6A5D31CF" w:rsidR="00FA13FC" w:rsidRPr="002311E6" w:rsidRDefault="00FA13FC" w:rsidP="00E7381B">
      <w:pPr>
        <w:numPr>
          <w:ilvl w:val="0"/>
          <w:numId w:val="1"/>
        </w:numPr>
        <w:rPr>
          <w:bCs/>
          <w:u w:val="single"/>
        </w:rPr>
      </w:pPr>
      <w:r w:rsidRPr="002311E6">
        <w:rPr>
          <w:bCs/>
          <w:u w:val="single"/>
        </w:rPr>
        <w:t>To approve the Minutes of the previous Meeting.</w:t>
      </w:r>
    </w:p>
    <w:p w14:paraId="2C2926D2" w14:textId="77777777" w:rsidR="00E34AA6" w:rsidRPr="002311E6" w:rsidRDefault="00E34AA6" w:rsidP="00E34AA6">
      <w:pPr>
        <w:rPr>
          <w:szCs w:val="24"/>
          <w:u w:val="single"/>
        </w:rPr>
      </w:pPr>
    </w:p>
    <w:p w14:paraId="41C31EA1" w14:textId="1966F28C" w:rsidR="000463E6" w:rsidRPr="002311E6" w:rsidRDefault="00E7381B" w:rsidP="000463E6">
      <w:pPr>
        <w:numPr>
          <w:ilvl w:val="0"/>
          <w:numId w:val="1"/>
        </w:numPr>
        <w:rPr>
          <w:bCs/>
          <w:u w:val="single"/>
        </w:rPr>
      </w:pPr>
      <w:r w:rsidRPr="002311E6">
        <w:rPr>
          <w:bCs/>
          <w:u w:val="single"/>
        </w:rPr>
        <w:t xml:space="preserve">Matters arising </w:t>
      </w:r>
      <w:proofErr w:type="gramStart"/>
      <w:r w:rsidR="003A43EC" w:rsidRPr="002311E6">
        <w:rPr>
          <w:bCs/>
          <w:u w:val="single"/>
        </w:rPr>
        <w:t>therefrom</w:t>
      </w:r>
      <w:proofErr w:type="gramEnd"/>
    </w:p>
    <w:p w14:paraId="1D73B6E9" w14:textId="77777777" w:rsidR="00FA13FC" w:rsidRPr="002311E6" w:rsidRDefault="00FA13FC" w:rsidP="00FA13FC">
      <w:pPr>
        <w:rPr>
          <w:bCs/>
          <w:u w:val="single"/>
        </w:rPr>
      </w:pPr>
    </w:p>
    <w:p w14:paraId="2B9D0BE1" w14:textId="77777777" w:rsidR="00FA13FC" w:rsidRPr="002311E6" w:rsidRDefault="00FA13FC" w:rsidP="00FA13FC">
      <w:pPr>
        <w:numPr>
          <w:ilvl w:val="0"/>
          <w:numId w:val="1"/>
        </w:numPr>
        <w:rPr>
          <w:bCs/>
          <w:u w:val="single"/>
        </w:rPr>
      </w:pPr>
      <w:r w:rsidRPr="002311E6">
        <w:rPr>
          <w:bCs/>
          <w:u w:val="single"/>
        </w:rPr>
        <w:t>Financial Matters</w:t>
      </w:r>
    </w:p>
    <w:p w14:paraId="42DD9213" w14:textId="77777777" w:rsidR="00FA13FC" w:rsidRDefault="00FA13FC" w:rsidP="00FA13FC">
      <w:pPr>
        <w:numPr>
          <w:ilvl w:val="0"/>
          <w:numId w:val="2"/>
        </w:numPr>
      </w:pPr>
      <w:r>
        <w:t>Accounts for payment</w:t>
      </w:r>
    </w:p>
    <w:p w14:paraId="4939CCDA" w14:textId="77777777" w:rsidR="00FA13FC" w:rsidRDefault="00FA13FC" w:rsidP="00FA13FC">
      <w:pPr>
        <w:numPr>
          <w:ilvl w:val="0"/>
          <w:numId w:val="2"/>
        </w:numPr>
      </w:pPr>
      <w:r>
        <w:t>To approve the monthly Budget</w:t>
      </w:r>
    </w:p>
    <w:p w14:paraId="49749AE4" w14:textId="77777777" w:rsidR="00FA13FC" w:rsidRDefault="00FA13FC" w:rsidP="00FA13FC">
      <w:pPr>
        <w:numPr>
          <w:ilvl w:val="0"/>
          <w:numId w:val="2"/>
        </w:numPr>
      </w:pPr>
      <w:r>
        <w:t>Other Matters</w:t>
      </w:r>
    </w:p>
    <w:p w14:paraId="757AE63E" w14:textId="77777777" w:rsidR="00E34AA6" w:rsidRPr="0032601D" w:rsidRDefault="00E34AA6" w:rsidP="00E34AA6">
      <w:pPr>
        <w:rPr>
          <w:szCs w:val="24"/>
        </w:rPr>
      </w:pPr>
    </w:p>
    <w:p w14:paraId="06DFDDF9" w14:textId="77777777" w:rsidR="00F2400F" w:rsidRPr="002311E6" w:rsidRDefault="00E7381B" w:rsidP="00F2400F">
      <w:pPr>
        <w:numPr>
          <w:ilvl w:val="0"/>
          <w:numId w:val="1"/>
        </w:numPr>
        <w:rPr>
          <w:bCs/>
          <w:u w:val="single"/>
        </w:rPr>
      </w:pPr>
      <w:r w:rsidRPr="002311E6">
        <w:rPr>
          <w:bCs/>
          <w:u w:val="single"/>
        </w:rPr>
        <w:t>Planning Matters</w:t>
      </w:r>
    </w:p>
    <w:p w14:paraId="55536043" w14:textId="40E0D141" w:rsidR="00E02BAE" w:rsidRDefault="00E02BAE" w:rsidP="00E02BAE">
      <w:pPr>
        <w:rPr>
          <w:b/>
        </w:rPr>
      </w:pPr>
    </w:p>
    <w:p w14:paraId="0BC8794B" w14:textId="24E1DB16" w:rsidR="00FA13FC" w:rsidRDefault="00FA13FC" w:rsidP="00E02BAE">
      <w:pPr>
        <w:rPr>
          <w:b/>
        </w:rPr>
      </w:pPr>
    </w:p>
    <w:p w14:paraId="079E8E3F" w14:textId="77777777" w:rsidR="00FA13FC" w:rsidRDefault="00FA13FC" w:rsidP="00E02BAE">
      <w:pPr>
        <w:rPr>
          <w:b/>
        </w:rPr>
      </w:pPr>
    </w:p>
    <w:p w14:paraId="7AA0DD20" w14:textId="68C3C3A7" w:rsidR="00BE1FB3" w:rsidRPr="00FA13FC" w:rsidRDefault="00FA13FC" w:rsidP="00BE1FB3">
      <w:pPr>
        <w:numPr>
          <w:ilvl w:val="0"/>
          <w:numId w:val="1"/>
        </w:numPr>
        <w:rPr>
          <w:bCs/>
          <w:u w:val="single"/>
        </w:rPr>
      </w:pPr>
      <w:proofErr w:type="spellStart"/>
      <w:r w:rsidRPr="00FA13FC">
        <w:rPr>
          <w:bCs/>
          <w:u w:val="single"/>
        </w:rPr>
        <w:lastRenderedPageBreak/>
        <w:t>WCAG</w:t>
      </w:r>
      <w:proofErr w:type="spellEnd"/>
      <w:r w:rsidRPr="00FA13FC">
        <w:rPr>
          <w:bCs/>
          <w:u w:val="single"/>
        </w:rPr>
        <w:t xml:space="preserve"> Website Compliance</w:t>
      </w:r>
    </w:p>
    <w:p w14:paraId="3935C36C" w14:textId="63CE9D9C" w:rsidR="00FA13FC" w:rsidRPr="00FA13FC" w:rsidRDefault="00FA13FC" w:rsidP="00FA13FC">
      <w:pPr>
        <w:ind w:left="720"/>
        <w:rPr>
          <w:bCs/>
          <w:i/>
          <w:iCs/>
        </w:rPr>
      </w:pPr>
      <w:r w:rsidRPr="00FA13FC">
        <w:rPr>
          <w:bCs/>
          <w:i/>
          <w:iCs/>
        </w:rPr>
        <w:t>To receive an update from the Clerk and to decide how to proceed.</w:t>
      </w:r>
    </w:p>
    <w:p w14:paraId="2D6BF9B6" w14:textId="77777777" w:rsidR="00FA13FC" w:rsidRDefault="00FA13FC" w:rsidP="00FA13FC">
      <w:pPr>
        <w:pStyle w:val="ListParagraph"/>
        <w:rPr>
          <w:b/>
        </w:rPr>
      </w:pPr>
    </w:p>
    <w:p w14:paraId="79733B69" w14:textId="77777777" w:rsidR="009F5D53" w:rsidRPr="00E02BAE" w:rsidRDefault="009F5D53" w:rsidP="0035669B">
      <w:pPr>
        <w:rPr>
          <w:i/>
          <w:sz w:val="16"/>
          <w:szCs w:val="16"/>
        </w:rPr>
      </w:pPr>
    </w:p>
    <w:p w14:paraId="54BB135E" w14:textId="2416EE09" w:rsidR="009F5D53" w:rsidRPr="00FA13FC" w:rsidRDefault="00FA13FC" w:rsidP="008F4670">
      <w:pPr>
        <w:numPr>
          <w:ilvl w:val="0"/>
          <w:numId w:val="1"/>
        </w:numPr>
        <w:rPr>
          <w:bCs/>
          <w:u w:val="single"/>
        </w:rPr>
      </w:pPr>
      <w:r w:rsidRPr="00FA13FC">
        <w:rPr>
          <w:bCs/>
          <w:u w:val="single"/>
        </w:rPr>
        <w:t>Environment (Wales) Act 2016 – Biodiversity and Resilience of Ecosystems Duty.</w:t>
      </w:r>
    </w:p>
    <w:p w14:paraId="1EB6A391" w14:textId="4DCAF3EC" w:rsidR="00FA13FC" w:rsidRPr="00FA13FC" w:rsidRDefault="00FA13FC" w:rsidP="00FA13FC">
      <w:pPr>
        <w:ind w:left="720"/>
        <w:rPr>
          <w:bCs/>
          <w:i/>
          <w:iCs/>
        </w:rPr>
      </w:pPr>
      <w:r w:rsidRPr="00FA13FC">
        <w:rPr>
          <w:bCs/>
          <w:i/>
          <w:iCs/>
        </w:rPr>
        <w:t>Information sent to members 10</w:t>
      </w:r>
      <w:r w:rsidRPr="00FA13FC">
        <w:rPr>
          <w:bCs/>
          <w:i/>
          <w:iCs/>
          <w:vertAlign w:val="superscript"/>
        </w:rPr>
        <w:t>th</w:t>
      </w:r>
      <w:r w:rsidRPr="00FA13FC">
        <w:rPr>
          <w:bCs/>
          <w:i/>
          <w:iCs/>
        </w:rPr>
        <w:t xml:space="preserve"> February 2020.</w:t>
      </w:r>
    </w:p>
    <w:p w14:paraId="27E2F077" w14:textId="77777777" w:rsidR="00E148D0" w:rsidRDefault="00E148D0" w:rsidP="00E02BAE">
      <w:pPr>
        <w:pStyle w:val="ListParagraph"/>
        <w:ind w:left="0"/>
        <w:rPr>
          <w:b/>
        </w:rPr>
      </w:pPr>
    </w:p>
    <w:p w14:paraId="482FCD9C" w14:textId="77777777" w:rsidR="00A3680E" w:rsidRPr="00FA13FC" w:rsidRDefault="00E7381B" w:rsidP="00A3680E">
      <w:pPr>
        <w:numPr>
          <w:ilvl w:val="0"/>
          <w:numId w:val="1"/>
        </w:numPr>
        <w:rPr>
          <w:bCs/>
          <w:u w:val="single"/>
        </w:rPr>
      </w:pPr>
      <w:r w:rsidRPr="00FA13FC">
        <w:rPr>
          <w:bCs/>
          <w:u w:val="single"/>
        </w:rPr>
        <w:t>Cemetery</w:t>
      </w:r>
    </w:p>
    <w:p w14:paraId="6CEFC557" w14:textId="235C72E7" w:rsidR="00177D1A" w:rsidRDefault="00FA13FC" w:rsidP="00177D1A">
      <w:pPr>
        <w:ind w:left="720"/>
        <w:rPr>
          <w:i/>
          <w:iCs/>
        </w:rPr>
      </w:pPr>
      <w:r w:rsidRPr="00FA13FC">
        <w:rPr>
          <w:i/>
          <w:iCs/>
        </w:rPr>
        <w:t>There is</w:t>
      </w:r>
      <w:r>
        <w:rPr>
          <w:i/>
          <w:iCs/>
        </w:rPr>
        <w:t xml:space="preserve"> now only one grave space at the lower end of the Cemetery.  The Council therefore needs to decide how to proceed with ensuring that the upper section of the Cemetery is suitable for burials.  To date the Council has not received a written report from the test holes dug last year by Dragon Site Services.</w:t>
      </w:r>
    </w:p>
    <w:p w14:paraId="33D8D434" w14:textId="1495F1E8" w:rsidR="00FA13FC" w:rsidRPr="00FA13FC" w:rsidRDefault="00FA13FC" w:rsidP="00177D1A">
      <w:pPr>
        <w:ind w:left="720"/>
        <w:rPr>
          <w:i/>
          <w:iCs/>
        </w:rPr>
      </w:pPr>
      <w:r>
        <w:rPr>
          <w:i/>
          <w:iCs/>
        </w:rPr>
        <w:t>I have spoken to John Thomas who is concerned that, even if the council receives a clear report on the test-holes, tree roots could still prove to be a problem.</w:t>
      </w:r>
    </w:p>
    <w:p w14:paraId="45729B7B" w14:textId="77777777" w:rsidR="00C81B4C" w:rsidRPr="00E148D0" w:rsidRDefault="00A3680E" w:rsidP="00C81B4C">
      <w:r>
        <w:rPr>
          <w:b/>
        </w:rPr>
        <w:t xml:space="preserve"> </w:t>
      </w:r>
    </w:p>
    <w:p w14:paraId="58C3A7B5" w14:textId="4240E9B4" w:rsidR="00E7381B" w:rsidRPr="002311E6" w:rsidRDefault="002311E6" w:rsidP="00E7381B">
      <w:pPr>
        <w:numPr>
          <w:ilvl w:val="0"/>
          <w:numId w:val="1"/>
        </w:numPr>
        <w:rPr>
          <w:bCs/>
          <w:u w:val="single"/>
        </w:rPr>
      </w:pPr>
      <w:r w:rsidRPr="002311E6">
        <w:rPr>
          <w:bCs/>
          <w:u w:val="single"/>
        </w:rPr>
        <w:t>Risk Assessment 2020</w:t>
      </w:r>
    </w:p>
    <w:p w14:paraId="4F52772E" w14:textId="40C34C83" w:rsidR="002311E6" w:rsidRPr="002311E6" w:rsidRDefault="002311E6" w:rsidP="002311E6">
      <w:pPr>
        <w:ind w:left="720"/>
        <w:rPr>
          <w:bCs/>
          <w:i/>
          <w:iCs/>
        </w:rPr>
      </w:pPr>
      <w:r w:rsidRPr="002311E6">
        <w:rPr>
          <w:bCs/>
          <w:i/>
          <w:iCs/>
        </w:rPr>
        <w:t>To set a date to undertake the Council’s Risk Assessment of Council Assets.</w:t>
      </w:r>
    </w:p>
    <w:p w14:paraId="6505A56A" w14:textId="77777777" w:rsidR="00495AED" w:rsidRPr="00FF2FB9" w:rsidRDefault="00495AED" w:rsidP="009F45C0">
      <w:pPr>
        <w:rPr>
          <w:b/>
          <w:szCs w:val="24"/>
        </w:rPr>
      </w:pPr>
    </w:p>
    <w:p w14:paraId="24A7CB78" w14:textId="7C24854E" w:rsidR="00E7381B" w:rsidRPr="002311E6" w:rsidRDefault="002311E6" w:rsidP="00E7381B">
      <w:pPr>
        <w:numPr>
          <w:ilvl w:val="0"/>
          <w:numId w:val="1"/>
        </w:numPr>
        <w:rPr>
          <w:bCs/>
          <w:u w:val="single"/>
        </w:rPr>
      </w:pPr>
      <w:r w:rsidRPr="002311E6">
        <w:rPr>
          <w:bCs/>
          <w:u w:val="single"/>
        </w:rPr>
        <w:t>Community Problems.</w:t>
      </w:r>
    </w:p>
    <w:p w14:paraId="54358D04" w14:textId="77777777" w:rsidR="00495AED" w:rsidRPr="00FF2FB9" w:rsidRDefault="00495AED" w:rsidP="00495AED">
      <w:pPr>
        <w:rPr>
          <w:b/>
          <w:szCs w:val="24"/>
        </w:rPr>
      </w:pPr>
    </w:p>
    <w:p w14:paraId="256FA4CD" w14:textId="54456B33" w:rsidR="004356F0" w:rsidRPr="002311E6" w:rsidRDefault="002311E6" w:rsidP="004356F0">
      <w:pPr>
        <w:numPr>
          <w:ilvl w:val="0"/>
          <w:numId w:val="1"/>
        </w:numPr>
        <w:rPr>
          <w:bCs/>
          <w:u w:val="single"/>
        </w:rPr>
      </w:pPr>
      <w:r w:rsidRPr="002311E6">
        <w:rPr>
          <w:bCs/>
          <w:u w:val="single"/>
        </w:rPr>
        <w:t>Councillors Report</w:t>
      </w:r>
    </w:p>
    <w:p w14:paraId="3C89E7C5" w14:textId="77777777" w:rsidR="002311E6" w:rsidRPr="002311E6" w:rsidRDefault="002311E6" w:rsidP="002311E6">
      <w:pPr>
        <w:pStyle w:val="ListParagraph"/>
        <w:rPr>
          <w:bCs/>
          <w:u w:val="single"/>
        </w:rPr>
      </w:pPr>
    </w:p>
    <w:p w14:paraId="062E629D" w14:textId="254E8640" w:rsidR="002311E6" w:rsidRPr="002311E6" w:rsidRDefault="002311E6" w:rsidP="004356F0">
      <w:pPr>
        <w:numPr>
          <w:ilvl w:val="0"/>
          <w:numId w:val="1"/>
        </w:numPr>
        <w:rPr>
          <w:bCs/>
          <w:u w:val="single"/>
        </w:rPr>
      </w:pPr>
      <w:r w:rsidRPr="002311E6">
        <w:rPr>
          <w:bCs/>
          <w:u w:val="single"/>
        </w:rPr>
        <w:t>Clerk’s Report</w:t>
      </w:r>
    </w:p>
    <w:p w14:paraId="471217DA" w14:textId="77777777" w:rsidR="00495AED" w:rsidRPr="002311E6" w:rsidRDefault="00495AED" w:rsidP="00495AED">
      <w:pPr>
        <w:rPr>
          <w:b/>
          <w:szCs w:val="24"/>
          <w:u w:val="single"/>
        </w:rPr>
      </w:pPr>
    </w:p>
    <w:p w14:paraId="1C29D5B2" w14:textId="50810DB4" w:rsidR="00E7381B" w:rsidRPr="002311E6" w:rsidRDefault="00E7381B" w:rsidP="00E7381B">
      <w:pPr>
        <w:numPr>
          <w:ilvl w:val="0"/>
          <w:numId w:val="1"/>
        </w:numPr>
        <w:rPr>
          <w:bCs/>
          <w:u w:val="single"/>
        </w:rPr>
      </w:pPr>
      <w:r w:rsidRPr="002311E6">
        <w:rPr>
          <w:bCs/>
          <w:u w:val="single"/>
        </w:rPr>
        <w:t>Correspondence</w:t>
      </w:r>
      <w:r w:rsidR="00E63A60" w:rsidRPr="002311E6">
        <w:rPr>
          <w:bCs/>
          <w:u w:val="single"/>
        </w:rPr>
        <w:t xml:space="preserve"> </w:t>
      </w:r>
      <w:r w:rsidR="00177D1A" w:rsidRPr="002311E6">
        <w:rPr>
          <w:bCs/>
          <w:u w:val="single"/>
        </w:rPr>
        <w:t>via email</w:t>
      </w:r>
    </w:p>
    <w:p w14:paraId="01F7A509" w14:textId="77777777" w:rsidR="002311E6" w:rsidRPr="002311E6" w:rsidRDefault="002311E6" w:rsidP="002311E6">
      <w:pPr>
        <w:rPr>
          <w:bCs/>
          <w:u w:val="single"/>
        </w:rPr>
      </w:pPr>
    </w:p>
    <w:p w14:paraId="148F1DC2" w14:textId="77777777" w:rsidR="00E7381B" w:rsidRPr="002311E6" w:rsidRDefault="00E7381B" w:rsidP="00E7381B">
      <w:pPr>
        <w:numPr>
          <w:ilvl w:val="0"/>
          <w:numId w:val="1"/>
        </w:numPr>
        <w:rPr>
          <w:bCs/>
          <w:u w:val="single"/>
        </w:rPr>
      </w:pPr>
      <w:r w:rsidRPr="002311E6">
        <w:rPr>
          <w:bCs/>
          <w:u w:val="single"/>
        </w:rPr>
        <w:t xml:space="preserve">Matters for the next </w:t>
      </w:r>
      <w:proofErr w:type="gramStart"/>
      <w:r w:rsidRPr="002311E6">
        <w:rPr>
          <w:bCs/>
          <w:u w:val="single"/>
        </w:rPr>
        <w:t>Agenda</w:t>
      </w:r>
      <w:proofErr w:type="gramEnd"/>
    </w:p>
    <w:p w14:paraId="517561FC" w14:textId="77777777" w:rsidR="00495AED" w:rsidRPr="002311E6" w:rsidRDefault="00495AED" w:rsidP="00495AED">
      <w:pPr>
        <w:rPr>
          <w:bCs/>
          <w:szCs w:val="24"/>
          <w:u w:val="single"/>
        </w:rPr>
      </w:pPr>
    </w:p>
    <w:p w14:paraId="1F3CD777" w14:textId="77777777" w:rsidR="00E7381B" w:rsidRPr="002311E6" w:rsidRDefault="00E7381B" w:rsidP="00E7381B">
      <w:pPr>
        <w:numPr>
          <w:ilvl w:val="0"/>
          <w:numId w:val="1"/>
        </w:numPr>
        <w:rPr>
          <w:bCs/>
          <w:u w:val="single"/>
        </w:rPr>
      </w:pPr>
      <w:r w:rsidRPr="002311E6">
        <w:rPr>
          <w:bCs/>
          <w:u w:val="single"/>
        </w:rPr>
        <w:t>Urgent Matters.  To consider an item which the Chair has decided are urgent and of which the substance has been declared before the Meeting.</w:t>
      </w:r>
    </w:p>
    <w:sectPr w:rsidR="00E7381B" w:rsidRPr="002311E6">
      <w:headerReference w:type="default" r:id="rId8"/>
      <w:headerReference w:type="first" r:id="rId9"/>
      <w:type w:val="continuous"/>
      <w:pgSz w:w="11907" w:h="16840" w:code="9"/>
      <w:pgMar w:top="1440" w:right="851" w:bottom="1009" w:left="851" w:header="0" w:footer="97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57916" w14:textId="77777777" w:rsidR="00670101" w:rsidRDefault="00670101">
      <w:r>
        <w:separator/>
      </w:r>
    </w:p>
  </w:endnote>
  <w:endnote w:type="continuationSeparator" w:id="0">
    <w:p w14:paraId="5BB0FB43" w14:textId="77777777" w:rsidR="00670101" w:rsidRDefault="0067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 BLANCA">
    <w:panose1 w:val="02000000000000000000"/>
    <w:charset w:val="00"/>
    <w:family w:val="auto"/>
    <w:pitch w:val="variable"/>
    <w:sig w:usb0="8000002F" w:usb1="0000000A" w:usb2="00000000" w:usb3="00000000" w:csb0="00000001" w:csb1="00000000"/>
  </w:font>
  <w:font w:name="Goudy Old Style ATT">
    <w:altName w:val="Cambria"/>
    <w:panose1 w:val="00000000000000000000"/>
    <w:charset w:val="00"/>
    <w:family w:val="roman"/>
    <w:notTrueTyp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2BEAD" w14:textId="77777777" w:rsidR="00670101" w:rsidRDefault="00670101">
      <w:r>
        <w:separator/>
      </w:r>
    </w:p>
  </w:footnote>
  <w:footnote w:type="continuationSeparator" w:id="0">
    <w:p w14:paraId="1FF39FC7" w14:textId="77777777" w:rsidR="00670101" w:rsidRDefault="00670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E18C9" w14:textId="77777777" w:rsidR="00C31F4A" w:rsidRDefault="00C31F4A">
    <w:pPr>
      <w:pStyle w:val="Header"/>
      <w:jc w:val="center"/>
    </w:pPr>
  </w:p>
  <w:p w14:paraId="7CF9A10C" w14:textId="77777777" w:rsidR="00C31F4A" w:rsidRDefault="00C31F4A">
    <w:pPr>
      <w:pStyle w:val="Header"/>
      <w:jc w:val="center"/>
    </w:pPr>
  </w:p>
  <w:p w14:paraId="0FA434E2" w14:textId="77777777" w:rsidR="00C31F4A" w:rsidRDefault="00C31F4A">
    <w:pPr>
      <w:pStyle w:val="Header"/>
      <w:tabs>
        <w:tab w:val="clear" w:pos="4153"/>
        <w:tab w:val="clear" w:pos="8306"/>
      </w:tabs>
      <w:jc w:val="center"/>
      <w:rPr>
        <w:rFonts w:ascii="Goudy Old Style ATT" w:hAnsi="Goudy Old Style ATT"/>
        <w:b/>
        <w:sz w:val="28"/>
        <w:u w:val="single"/>
      </w:rPr>
    </w:pPr>
  </w:p>
  <w:p w14:paraId="298D8EC1" w14:textId="77777777" w:rsidR="00C31F4A" w:rsidRDefault="00C31F4A">
    <w:pPr>
      <w:pStyle w:val="Header"/>
      <w:jc w:val="center"/>
      <w:rPr>
        <w:rFonts w:ascii="Goudy Old Style ATT" w:hAnsi="Goudy Old Style ATT"/>
        <w:b/>
        <w:sz w:val="28"/>
        <w:u w:val="single"/>
      </w:rPr>
    </w:pPr>
  </w:p>
  <w:p w14:paraId="36AA54FC" w14:textId="77777777" w:rsidR="00C31F4A" w:rsidRDefault="00C31F4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6B9F" w14:textId="77777777" w:rsidR="00C31F4A" w:rsidRDefault="00C31F4A">
    <w:pPr>
      <w:pStyle w:val="Header"/>
      <w:jc w:val="center"/>
    </w:pPr>
  </w:p>
  <w:p w14:paraId="06BA8483" w14:textId="77777777" w:rsidR="00C31F4A" w:rsidRDefault="00C31F4A">
    <w:pPr>
      <w:pStyle w:val="Header"/>
      <w:jc w:val="center"/>
    </w:pPr>
  </w:p>
  <w:p w14:paraId="3C7A4F96" w14:textId="77777777" w:rsidR="00C31F4A" w:rsidRDefault="00C31F4A">
    <w:pPr>
      <w:pStyle w:val="Header"/>
      <w:jc w:val="center"/>
    </w:pPr>
  </w:p>
  <w:p w14:paraId="3B4BF799" w14:textId="77777777" w:rsidR="00C31F4A" w:rsidRDefault="00C31F4A">
    <w:pPr>
      <w:pStyle w:val="Header"/>
      <w:jc w:val="center"/>
    </w:pPr>
  </w:p>
  <w:p w14:paraId="6C6674B5" w14:textId="77777777" w:rsidR="00C31F4A" w:rsidRDefault="00C31F4A">
    <w:pPr>
      <w:pStyle w:val="Header"/>
      <w:tabs>
        <w:tab w:val="clear" w:pos="4153"/>
        <w:tab w:val="clear" w:pos="8306"/>
      </w:tabs>
      <w:jc w:val="center"/>
      <w:rPr>
        <w:rFonts w:ascii="Goudy Old Style ATT" w:hAnsi="Goudy Old Style ATT"/>
        <w:b/>
        <w:sz w:val="28"/>
      </w:rPr>
    </w:pPr>
    <w:r>
      <w:rPr>
        <w:rFonts w:ascii="Copperplate Gothic Light" w:hAnsi="Copperplate Gothic Light"/>
        <w:i/>
        <w:sz w:val="28"/>
      </w:rPr>
      <w:t>CYNGOR CYMUNED</w:t>
    </w:r>
    <w:r>
      <w:rPr>
        <w:rFonts w:ascii="Copperplate Gothic Bold" w:hAnsi="Copperplate Gothic Bold"/>
        <w:i/>
        <w:sz w:val="36"/>
      </w:rPr>
      <w:t xml:space="preserve">   LLANTYSILIO</w:t>
    </w:r>
    <w:r>
      <w:rPr>
        <w:rFonts w:ascii="Copperplate Gothic Light" w:hAnsi="Copperplate Gothic Light"/>
        <w:i/>
        <w:sz w:val="32"/>
      </w:rPr>
      <w:t xml:space="preserve">    </w:t>
    </w:r>
    <w:r>
      <w:rPr>
        <w:rFonts w:ascii="Copperplate Gothic Light" w:hAnsi="Copperplate Gothic Light"/>
        <w:i/>
        <w:sz w:val="28"/>
      </w:rPr>
      <w:t>COMMUNITY COUNCIL</w:t>
    </w:r>
  </w:p>
  <w:p w14:paraId="31983293" w14:textId="77777777" w:rsidR="00C31F4A" w:rsidRDefault="00C31F4A">
    <w:pPr>
      <w:pStyle w:val="Header"/>
      <w:jc w:val="center"/>
      <w:rPr>
        <w:rFonts w:ascii="Goudy Old Style ATT" w:hAnsi="Goudy Old Style ATT"/>
        <w:b/>
        <w:sz w:val="28"/>
        <w:u w:val="single"/>
      </w:rPr>
    </w:pPr>
  </w:p>
  <w:tbl>
    <w:tblPr>
      <w:tblW w:w="0" w:type="auto"/>
      <w:tblInd w:w="108" w:type="dxa"/>
      <w:tblLayout w:type="fixed"/>
      <w:tblLook w:val="0000" w:firstRow="0" w:lastRow="0" w:firstColumn="0" w:lastColumn="0" w:noHBand="0" w:noVBand="0"/>
    </w:tblPr>
    <w:tblGrid>
      <w:gridCol w:w="3402"/>
      <w:gridCol w:w="2977"/>
      <w:gridCol w:w="3827"/>
    </w:tblGrid>
    <w:tr w:rsidR="00C31F4A" w14:paraId="354025B4" w14:textId="77777777">
      <w:trPr>
        <w:cantSplit/>
        <w:trHeight w:val="2564"/>
      </w:trPr>
      <w:tc>
        <w:tcPr>
          <w:tcW w:w="3402" w:type="dxa"/>
        </w:tcPr>
        <w:p w14:paraId="36D8FDC1" w14:textId="77777777" w:rsidR="00C31F4A" w:rsidRDefault="00C31F4A">
          <w:pPr>
            <w:pStyle w:val="Header"/>
            <w:spacing w:after="40"/>
            <w:jc w:val="center"/>
            <w:rPr>
              <w:i/>
              <w:sz w:val="22"/>
            </w:rPr>
          </w:pPr>
          <w:r>
            <w:rPr>
              <w:i/>
              <w:sz w:val="22"/>
            </w:rPr>
            <w:t xml:space="preserve">Clerc y Cyngor </w:t>
          </w:r>
        </w:p>
        <w:p w14:paraId="3D8BB279" w14:textId="77777777" w:rsidR="00C31F4A" w:rsidRDefault="00C31F4A">
          <w:pPr>
            <w:pStyle w:val="Header"/>
            <w:spacing w:after="40"/>
            <w:jc w:val="center"/>
            <w:rPr>
              <w:i/>
              <w:sz w:val="22"/>
            </w:rPr>
          </w:pPr>
          <w:r>
            <w:rPr>
              <w:i/>
              <w:sz w:val="22"/>
            </w:rPr>
            <w:t>Mrs J. S. Baker</w:t>
          </w:r>
        </w:p>
        <w:p w14:paraId="334AB23C" w14:textId="77777777" w:rsidR="00C31F4A" w:rsidRDefault="00C31F4A">
          <w:pPr>
            <w:pStyle w:val="Header"/>
            <w:spacing w:after="40"/>
            <w:jc w:val="center"/>
            <w:rPr>
              <w:i/>
              <w:sz w:val="22"/>
            </w:rPr>
          </w:pPr>
          <w:r>
            <w:rPr>
              <w:i/>
              <w:sz w:val="22"/>
            </w:rPr>
            <w:t>Rockcliffe, Ffordd Yr Abaty</w:t>
          </w:r>
        </w:p>
        <w:p w14:paraId="53A47F50" w14:textId="77777777" w:rsidR="00C31F4A" w:rsidRDefault="00C31F4A">
          <w:pPr>
            <w:pStyle w:val="Header"/>
            <w:spacing w:after="40"/>
            <w:jc w:val="center"/>
            <w:rPr>
              <w:i/>
              <w:sz w:val="22"/>
            </w:rPr>
          </w:pPr>
          <w:r>
            <w:rPr>
              <w:i/>
              <w:sz w:val="22"/>
            </w:rPr>
            <w:t>Llangollen</w:t>
          </w:r>
        </w:p>
        <w:p w14:paraId="68B4FFE5" w14:textId="77777777" w:rsidR="00C31F4A" w:rsidRDefault="00C31F4A">
          <w:pPr>
            <w:pStyle w:val="Header"/>
            <w:spacing w:after="40"/>
            <w:jc w:val="center"/>
            <w:rPr>
              <w:i/>
              <w:sz w:val="22"/>
            </w:rPr>
          </w:pPr>
          <w:r>
            <w:rPr>
              <w:i/>
              <w:sz w:val="22"/>
            </w:rPr>
            <w:t>Sir Ddinbych</w:t>
          </w:r>
        </w:p>
        <w:p w14:paraId="02C9DA3F" w14:textId="77777777" w:rsidR="00C31F4A" w:rsidRDefault="00C31F4A">
          <w:pPr>
            <w:pStyle w:val="Header"/>
            <w:spacing w:after="40"/>
            <w:jc w:val="center"/>
            <w:rPr>
              <w:i/>
              <w:sz w:val="22"/>
            </w:rPr>
          </w:pPr>
          <w:r>
            <w:rPr>
              <w:i/>
              <w:sz w:val="22"/>
            </w:rPr>
            <w:t>LL20 8EF</w:t>
          </w:r>
        </w:p>
        <w:p w14:paraId="14C66580" w14:textId="77777777" w:rsidR="00C31F4A" w:rsidRDefault="00C31F4A">
          <w:pPr>
            <w:pStyle w:val="Header"/>
            <w:spacing w:after="40"/>
            <w:jc w:val="center"/>
            <w:rPr>
              <w:i/>
              <w:sz w:val="22"/>
            </w:rPr>
          </w:pPr>
          <w:r>
            <w:rPr>
              <w:i/>
              <w:sz w:val="22"/>
            </w:rPr>
            <w:t>Ffon:  01978 861451</w:t>
          </w:r>
        </w:p>
        <w:p w14:paraId="1A30A557" w14:textId="77777777" w:rsidR="00C31F4A" w:rsidRDefault="00AC17D7" w:rsidP="00AC17D7">
          <w:pPr>
            <w:pStyle w:val="Header"/>
            <w:spacing w:after="40"/>
            <w:rPr>
              <w:i/>
              <w:sz w:val="22"/>
            </w:rPr>
          </w:pPr>
          <w:r>
            <w:rPr>
              <w:i/>
              <w:sz w:val="22"/>
            </w:rPr>
            <w:t>Ebost:llantysilio.cc@btinternet.com</w:t>
          </w:r>
        </w:p>
      </w:tc>
      <w:tc>
        <w:tcPr>
          <w:tcW w:w="2977" w:type="dxa"/>
        </w:tcPr>
        <w:p w14:paraId="5743A9CF" w14:textId="77777777" w:rsidR="00C31F4A" w:rsidRDefault="00C31F4A">
          <w:pPr>
            <w:pStyle w:val="Header"/>
            <w:spacing w:after="40"/>
            <w:jc w:val="center"/>
            <w:rPr>
              <w:rFonts w:ascii="Copperplate Gothic Light" w:hAnsi="Copperplate Gothic Light"/>
              <w:sz w:val="36"/>
            </w:rPr>
          </w:pPr>
          <w:r>
            <w:object w:dxaOrig="4979" w:dyaOrig="7004" w14:anchorId="6BDC3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108pt">
                <v:imagedata r:id="rId1" o:title=""/>
              </v:shape>
              <o:OLEObject Type="Embed" ProgID="MSPhotoEd.3" ShapeID="_x0000_i1025" DrawAspect="Content" ObjectID="_1681129694" r:id="rId2"/>
            </w:object>
          </w:r>
        </w:p>
      </w:tc>
      <w:tc>
        <w:tcPr>
          <w:tcW w:w="3827" w:type="dxa"/>
        </w:tcPr>
        <w:p w14:paraId="59D654AC" w14:textId="77777777" w:rsidR="00C31F4A" w:rsidRDefault="00C31F4A">
          <w:pPr>
            <w:pStyle w:val="Header"/>
            <w:spacing w:after="40"/>
            <w:jc w:val="center"/>
            <w:rPr>
              <w:i/>
              <w:sz w:val="22"/>
            </w:rPr>
          </w:pPr>
          <w:r>
            <w:rPr>
              <w:i/>
              <w:sz w:val="22"/>
            </w:rPr>
            <w:t xml:space="preserve">Clerk to the Council </w:t>
          </w:r>
        </w:p>
        <w:p w14:paraId="0E7B2899" w14:textId="77777777" w:rsidR="00C31F4A" w:rsidRDefault="00C31F4A">
          <w:pPr>
            <w:pStyle w:val="Header"/>
            <w:spacing w:after="40"/>
            <w:jc w:val="center"/>
            <w:rPr>
              <w:i/>
              <w:sz w:val="22"/>
            </w:rPr>
          </w:pPr>
          <w:r>
            <w:rPr>
              <w:i/>
              <w:sz w:val="22"/>
            </w:rPr>
            <w:t xml:space="preserve">Mrs J.S. Baker </w:t>
          </w:r>
        </w:p>
        <w:p w14:paraId="25D12E74" w14:textId="77777777" w:rsidR="00C31F4A" w:rsidRDefault="00C31F4A">
          <w:pPr>
            <w:pStyle w:val="Header"/>
            <w:spacing w:after="40"/>
            <w:jc w:val="center"/>
            <w:rPr>
              <w:i/>
              <w:sz w:val="22"/>
            </w:rPr>
          </w:pPr>
          <w:r>
            <w:rPr>
              <w:i/>
              <w:sz w:val="22"/>
            </w:rPr>
            <w:t xml:space="preserve"> Rockcliffe, Abbey Road</w:t>
          </w:r>
        </w:p>
        <w:p w14:paraId="64EFECCF" w14:textId="77777777" w:rsidR="00C31F4A" w:rsidRDefault="00C31F4A">
          <w:pPr>
            <w:pStyle w:val="Header"/>
            <w:spacing w:after="40"/>
            <w:jc w:val="center"/>
            <w:rPr>
              <w:i/>
              <w:sz w:val="22"/>
            </w:rPr>
          </w:pPr>
          <w:r>
            <w:rPr>
              <w:i/>
              <w:sz w:val="22"/>
            </w:rPr>
            <w:t>Llangollen</w:t>
          </w:r>
        </w:p>
        <w:p w14:paraId="635CA4C7" w14:textId="77777777" w:rsidR="00C31F4A" w:rsidRDefault="00C31F4A">
          <w:pPr>
            <w:pStyle w:val="Header"/>
            <w:spacing w:after="40"/>
            <w:jc w:val="center"/>
            <w:rPr>
              <w:i/>
              <w:sz w:val="22"/>
            </w:rPr>
          </w:pPr>
          <w:r>
            <w:rPr>
              <w:i/>
              <w:sz w:val="22"/>
            </w:rPr>
            <w:t xml:space="preserve"> Denbighshire</w:t>
          </w:r>
        </w:p>
        <w:p w14:paraId="742A4F7D" w14:textId="77777777" w:rsidR="00C31F4A" w:rsidRDefault="00C31F4A">
          <w:pPr>
            <w:pStyle w:val="Header"/>
            <w:spacing w:after="40"/>
            <w:jc w:val="center"/>
            <w:rPr>
              <w:i/>
              <w:sz w:val="22"/>
            </w:rPr>
          </w:pPr>
          <w:r>
            <w:rPr>
              <w:i/>
              <w:sz w:val="22"/>
            </w:rPr>
            <w:t xml:space="preserve"> LL20 8EF</w:t>
          </w:r>
        </w:p>
        <w:p w14:paraId="16386F84" w14:textId="77777777" w:rsidR="00C31F4A" w:rsidRDefault="00C31F4A">
          <w:pPr>
            <w:pStyle w:val="Header"/>
            <w:spacing w:after="40"/>
            <w:jc w:val="center"/>
            <w:rPr>
              <w:i/>
              <w:sz w:val="22"/>
            </w:rPr>
          </w:pPr>
          <w:r>
            <w:rPr>
              <w:i/>
              <w:sz w:val="22"/>
            </w:rPr>
            <w:t>Tel:  01978 861451</w:t>
          </w:r>
        </w:p>
        <w:p w14:paraId="0E1ACD3C" w14:textId="77777777" w:rsidR="000F6C86" w:rsidRDefault="000F6C86">
          <w:pPr>
            <w:pStyle w:val="Header"/>
            <w:spacing w:after="40"/>
            <w:jc w:val="center"/>
            <w:rPr>
              <w:rFonts w:ascii="Copperplate Gothic Light" w:hAnsi="Copperplate Gothic Light"/>
              <w:sz w:val="36"/>
            </w:rPr>
          </w:pPr>
          <w:r>
            <w:rPr>
              <w:i/>
              <w:sz w:val="22"/>
            </w:rPr>
            <w:t xml:space="preserve">Email: </w:t>
          </w:r>
          <w:r w:rsidR="00412D3F">
            <w:rPr>
              <w:i/>
              <w:sz w:val="22"/>
            </w:rPr>
            <w:t>l</w:t>
          </w:r>
          <w:r w:rsidR="00BB5009">
            <w:rPr>
              <w:i/>
              <w:sz w:val="22"/>
            </w:rPr>
            <w:t>lantysilio.cc</w:t>
          </w:r>
          <w:r>
            <w:rPr>
              <w:i/>
              <w:sz w:val="22"/>
            </w:rPr>
            <w:t>@</w:t>
          </w:r>
          <w:r w:rsidR="00BB5009">
            <w:rPr>
              <w:i/>
              <w:sz w:val="22"/>
            </w:rPr>
            <w:t>btinternet.com</w:t>
          </w:r>
        </w:p>
      </w:tc>
    </w:tr>
    <w:tr w:rsidR="00C31F4A" w14:paraId="25DE3082" w14:textId="77777777">
      <w:trPr>
        <w:cantSplit/>
        <w:trHeight w:val="71"/>
      </w:trPr>
      <w:tc>
        <w:tcPr>
          <w:tcW w:w="10206" w:type="dxa"/>
          <w:gridSpan w:val="3"/>
          <w:tcBorders>
            <w:bottom w:val="nil"/>
          </w:tcBorders>
        </w:tcPr>
        <w:p w14:paraId="78F338FD" w14:textId="77777777" w:rsidR="00C31F4A" w:rsidRDefault="00C31F4A">
          <w:pPr>
            <w:pStyle w:val="Header"/>
            <w:tabs>
              <w:tab w:val="left" w:pos="176"/>
            </w:tabs>
            <w:spacing w:after="40"/>
            <w:rPr>
              <w:rFonts w:ascii="Copperplate Gothic Bold" w:hAnsi="Copperplate Gothic Bold"/>
              <w:sz w:val="16"/>
              <w:u w:val="single"/>
            </w:rPr>
          </w:pPr>
        </w:p>
      </w:tc>
    </w:tr>
  </w:tbl>
  <w:p w14:paraId="57F7A299" w14:textId="77777777" w:rsidR="00C31F4A" w:rsidRDefault="00C31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90A"/>
    <w:multiLevelType w:val="hybridMultilevel"/>
    <w:tmpl w:val="7D3015B4"/>
    <w:lvl w:ilvl="0" w:tplc="249E03F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EB07B4"/>
    <w:multiLevelType w:val="hybridMultilevel"/>
    <w:tmpl w:val="81FE7E78"/>
    <w:lvl w:ilvl="0" w:tplc="249E03F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99602F"/>
    <w:multiLevelType w:val="hybridMultilevel"/>
    <w:tmpl w:val="58FADA3C"/>
    <w:lvl w:ilvl="0" w:tplc="CF6E2A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1DB24F8"/>
    <w:multiLevelType w:val="hybridMultilevel"/>
    <w:tmpl w:val="58B4697C"/>
    <w:lvl w:ilvl="0" w:tplc="249E03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52D01E3"/>
    <w:multiLevelType w:val="hybridMultilevel"/>
    <w:tmpl w:val="88E8A666"/>
    <w:lvl w:ilvl="0" w:tplc="E03C00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295382"/>
    <w:multiLevelType w:val="hybridMultilevel"/>
    <w:tmpl w:val="631811D8"/>
    <w:lvl w:ilvl="0" w:tplc="5B506F5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4EB5CB1"/>
    <w:multiLevelType w:val="hybridMultilevel"/>
    <w:tmpl w:val="62C44F3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9466EAC"/>
    <w:multiLevelType w:val="hybridMultilevel"/>
    <w:tmpl w:val="2C8664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97907A2"/>
    <w:multiLevelType w:val="hybridMultilevel"/>
    <w:tmpl w:val="6D98F114"/>
    <w:lvl w:ilvl="0" w:tplc="25C441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A973768"/>
    <w:multiLevelType w:val="hybridMultilevel"/>
    <w:tmpl w:val="869EFB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4"/>
  </w:num>
  <w:num w:numId="5">
    <w:abstractNumId w:val="2"/>
  </w:num>
  <w:num w:numId="6">
    <w:abstractNumId w:val="5"/>
  </w:num>
  <w:num w:numId="7">
    <w:abstractNumId w:val="7"/>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87562"/>
    <w:rsid w:val="00001A9E"/>
    <w:rsid w:val="00027BCC"/>
    <w:rsid w:val="00030CAA"/>
    <w:rsid w:val="000463E6"/>
    <w:rsid w:val="00055BCA"/>
    <w:rsid w:val="0009471A"/>
    <w:rsid w:val="000D36C9"/>
    <w:rsid w:val="000D78A6"/>
    <w:rsid w:val="000E6239"/>
    <w:rsid w:val="000F6C86"/>
    <w:rsid w:val="00104817"/>
    <w:rsid w:val="00121E67"/>
    <w:rsid w:val="00131D36"/>
    <w:rsid w:val="001425E4"/>
    <w:rsid w:val="00177D1A"/>
    <w:rsid w:val="00187BCF"/>
    <w:rsid w:val="00192479"/>
    <w:rsid w:val="001D2AA7"/>
    <w:rsid w:val="001D71F1"/>
    <w:rsid w:val="00206559"/>
    <w:rsid w:val="002311E6"/>
    <w:rsid w:val="00260E2C"/>
    <w:rsid w:val="003146FD"/>
    <w:rsid w:val="0032601D"/>
    <w:rsid w:val="0035669B"/>
    <w:rsid w:val="003577FA"/>
    <w:rsid w:val="00364904"/>
    <w:rsid w:val="00365B84"/>
    <w:rsid w:val="0038230B"/>
    <w:rsid w:val="0039188A"/>
    <w:rsid w:val="0039289D"/>
    <w:rsid w:val="003A43EC"/>
    <w:rsid w:val="003D0DED"/>
    <w:rsid w:val="003E4148"/>
    <w:rsid w:val="00404DB7"/>
    <w:rsid w:val="00412D3F"/>
    <w:rsid w:val="00424AE3"/>
    <w:rsid w:val="004356F0"/>
    <w:rsid w:val="00492D4D"/>
    <w:rsid w:val="00495AED"/>
    <w:rsid w:val="004C2E49"/>
    <w:rsid w:val="004F5ABB"/>
    <w:rsid w:val="00504E9F"/>
    <w:rsid w:val="005172B4"/>
    <w:rsid w:val="00521985"/>
    <w:rsid w:val="0054257F"/>
    <w:rsid w:val="00545AD6"/>
    <w:rsid w:val="00553BD1"/>
    <w:rsid w:val="005C4316"/>
    <w:rsid w:val="005D69DA"/>
    <w:rsid w:val="005F0C73"/>
    <w:rsid w:val="00670101"/>
    <w:rsid w:val="00687562"/>
    <w:rsid w:val="0069081C"/>
    <w:rsid w:val="006A7A60"/>
    <w:rsid w:val="006A7C6C"/>
    <w:rsid w:val="00717B12"/>
    <w:rsid w:val="00743028"/>
    <w:rsid w:val="00745594"/>
    <w:rsid w:val="00750B31"/>
    <w:rsid w:val="00755FA5"/>
    <w:rsid w:val="007743EE"/>
    <w:rsid w:val="0079512C"/>
    <w:rsid w:val="007A66D6"/>
    <w:rsid w:val="00811D09"/>
    <w:rsid w:val="008535D4"/>
    <w:rsid w:val="008A167E"/>
    <w:rsid w:val="008B2E3F"/>
    <w:rsid w:val="008C0707"/>
    <w:rsid w:val="008F4670"/>
    <w:rsid w:val="00910C02"/>
    <w:rsid w:val="00923798"/>
    <w:rsid w:val="0093054D"/>
    <w:rsid w:val="00962A23"/>
    <w:rsid w:val="00967FB1"/>
    <w:rsid w:val="0099450E"/>
    <w:rsid w:val="009A3AC7"/>
    <w:rsid w:val="009E54BD"/>
    <w:rsid w:val="009F45C0"/>
    <w:rsid w:val="009F5D53"/>
    <w:rsid w:val="00A22736"/>
    <w:rsid w:val="00A3680E"/>
    <w:rsid w:val="00A5164D"/>
    <w:rsid w:val="00A51782"/>
    <w:rsid w:val="00A53C47"/>
    <w:rsid w:val="00A646B1"/>
    <w:rsid w:val="00A754A4"/>
    <w:rsid w:val="00AB096B"/>
    <w:rsid w:val="00AC17D7"/>
    <w:rsid w:val="00AF4D4D"/>
    <w:rsid w:val="00B33D9C"/>
    <w:rsid w:val="00B82614"/>
    <w:rsid w:val="00B87E92"/>
    <w:rsid w:val="00BB5009"/>
    <w:rsid w:val="00BC053D"/>
    <w:rsid w:val="00BD39BD"/>
    <w:rsid w:val="00BE1FB3"/>
    <w:rsid w:val="00C030D0"/>
    <w:rsid w:val="00C31F4A"/>
    <w:rsid w:val="00C808D3"/>
    <w:rsid w:val="00C81B4C"/>
    <w:rsid w:val="00CA25F0"/>
    <w:rsid w:val="00CA6400"/>
    <w:rsid w:val="00CB2970"/>
    <w:rsid w:val="00CC45FF"/>
    <w:rsid w:val="00D212BE"/>
    <w:rsid w:val="00D41A72"/>
    <w:rsid w:val="00D60EC7"/>
    <w:rsid w:val="00D80EF4"/>
    <w:rsid w:val="00DD171E"/>
    <w:rsid w:val="00E01E48"/>
    <w:rsid w:val="00E02BAE"/>
    <w:rsid w:val="00E036A3"/>
    <w:rsid w:val="00E0721D"/>
    <w:rsid w:val="00E148D0"/>
    <w:rsid w:val="00E32618"/>
    <w:rsid w:val="00E34AA6"/>
    <w:rsid w:val="00E424D1"/>
    <w:rsid w:val="00E4571B"/>
    <w:rsid w:val="00E63A60"/>
    <w:rsid w:val="00E7381B"/>
    <w:rsid w:val="00E83512"/>
    <w:rsid w:val="00E85886"/>
    <w:rsid w:val="00E95E25"/>
    <w:rsid w:val="00EA72D6"/>
    <w:rsid w:val="00EC2B03"/>
    <w:rsid w:val="00ED3FB4"/>
    <w:rsid w:val="00ED7CDC"/>
    <w:rsid w:val="00F16865"/>
    <w:rsid w:val="00F20247"/>
    <w:rsid w:val="00F2400F"/>
    <w:rsid w:val="00F445F3"/>
    <w:rsid w:val="00F80B7E"/>
    <w:rsid w:val="00FA13FC"/>
    <w:rsid w:val="00FB47A1"/>
    <w:rsid w:val="00FC0361"/>
    <w:rsid w:val="00FF2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6D43A8DA"/>
  <w15:docId w15:val="{5F6380E3-00A0-4AC8-8F59-F36B3722D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E34AA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ANTYSILIO\Documents\Transferred%20files\Llantysilio%20CC%20Hea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25E3A-C323-4115-B7E2-50E78AA8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Llantysilio CC Header</Template>
  <TotalTime>4</TotalTime>
  <Pages>2</Pages>
  <Words>287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21 June 1999</vt:lpstr>
    </vt:vector>
  </TitlesOfParts>
  <Company>llantech</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June 1999</dc:title>
  <dc:creator>Llantysilio CC</dc:creator>
  <cp:lastModifiedBy>LLANTYSILIO COMMUNITY</cp:lastModifiedBy>
  <cp:revision>2</cp:revision>
  <cp:lastPrinted>2017-10-30T10:53:00Z</cp:lastPrinted>
  <dcterms:created xsi:type="dcterms:W3CDTF">2021-04-28T14:42:00Z</dcterms:created>
  <dcterms:modified xsi:type="dcterms:W3CDTF">2021-04-28T14:42:00Z</dcterms:modified>
</cp:coreProperties>
</file>